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D2A" w:rsidRPr="00CD04E7" w:rsidRDefault="00632D2A" w:rsidP="00480241">
      <w:pPr>
        <w:widowControl/>
        <w:shd w:val="clear" w:color="auto" w:fill="FFFFFF"/>
        <w:spacing w:beforeLines="50" w:before="156" w:afterLines="50" w:after="156" w:line="560" w:lineRule="exact"/>
        <w:jc w:val="center"/>
        <w:outlineLvl w:val="0"/>
        <w:rPr>
          <w:rFonts w:ascii="华文中宋" w:eastAsia="华文中宋" w:hAnsi="华文中宋" w:cs="宋体" w:hint="eastAsia"/>
          <w:b/>
          <w:kern w:val="36"/>
          <w:sz w:val="44"/>
          <w:szCs w:val="44"/>
        </w:rPr>
      </w:pPr>
    </w:p>
    <w:p w:rsidR="00C73346" w:rsidRPr="00CD04E7" w:rsidRDefault="00C73346" w:rsidP="00480241">
      <w:pPr>
        <w:widowControl/>
        <w:shd w:val="clear" w:color="auto" w:fill="FFFFFF"/>
        <w:spacing w:beforeLines="50" w:before="156" w:afterLines="50" w:after="156" w:line="560" w:lineRule="exact"/>
        <w:jc w:val="center"/>
        <w:outlineLvl w:val="0"/>
        <w:rPr>
          <w:rFonts w:ascii="华文中宋" w:eastAsia="华文中宋" w:hAnsi="华文中宋" w:cs="宋体"/>
          <w:b/>
          <w:kern w:val="36"/>
          <w:sz w:val="44"/>
          <w:szCs w:val="44"/>
        </w:rPr>
      </w:pPr>
      <w:r w:rsidRPr="00CD04E7">
        <w:rPr>
          <w:rFonts w:ascii="华文中宋" w:eastAsia="华文中宋" w:hAnsi="华文中宋" w:cs="宋体" w:hint="eastAsia"/>
          <w:b/>
          <w:kern w:val="36"/>
          <w:sz w:val="44"/>
          <w:szCs w:val="44"/>
        </w:rPr>
        <w:t>全面贯彻落实党的教育方针 努力把我国基础教育越办越好</w:t>
      </w:r>
    </w:p>
    <w:p w:rsidR="004A276B" w:rsidRPr="00CD04E7" w:rsidRDefault="004A276B" w:rsidP="00480241">
      <w:pPr>
        <w:widowControl/>
        <w:shd w:val="clear" w:color="auto" w:fill="FFFFFF"/>
        <w:spacing w:beforeLines="50" w:before="156" w:afterLines="50" w:after="156" w:line="560" w:lineRule="exact"/>
        <w:jc w:val="center"/>
        <w:outlineLvl w:val="0"/>
        <w:rPr>
          <w:rFonts w:ascii="华文中宋" w:eastAsia="华文中宋" w:hAnsi="华文中宋" w:cs="宋体"/>
          <w:kern w:val="36"/>
          <w:sz w:val="32"/>
          <w:szCs w:val="32"/>
        </w:rPr>
      </w:pPr>
      <w:r w:rsidRPr="00CD04E7">
        <w:rPr>
          <w:rFonts w:ascii="华文中宋" w:eastAsia="华文中宋" w:hAnsi="华文中宋" w:cs="宋体" w:hint="eastAsia"/>
          <w:kern w:val="36"/>
          <w:sz w:val="32"/>
          <w:szCs w:val="32"/>
        </w:rPr>
        <w:t>（</w:t>
      </w:r>
      <w:bookmarkStart w:id="0" w:name="_GoBack"/>
      <w:r w:rsidRPr="00CD04E7">
        <w:rPr>
          <w:rFonts w:ascii="华文中宋" w:eastAsia="华文中宋" w:hAnsi="华文中宋" w:cs="宋体" w:hint="eastAsia"/>
          <w:kern w:val="36"/>
          <w:sz w:val="32"/>
          <w:szCs w:val="32"/>
        </w:rPr>
        <w:t>2016年习近平总书记</w:t>
      </w:r>
      <w:r w:rsidR="00194025">
        <w:rPr>
          <w:rFonts w:ascii="华文中宋" w:eastAsia="华文中宋" w:hAnsi="华文中宋" w:cs="宋体" w:hint="eastAsia"/>
          <w:kern w:val="36"/>
          <w:sz w:val="32"/>
          <w:szCs w:val="32"/>
        </w:rPr>
        <w:t>在</w:t>
      </w:r>
      <w:r w:rsidRPr="00CD04E7">
        <w:rPr>
          <w:rFonts w:ascii="华文中宋" w:eastAsia="华文中宋" w:hAnsi="华文中宋" w:cs="宋体" w:hint="eastAsia"/>
          <w:kern w:val="36"/>
          <w:sz w:val="32"/>
          <w:szCs w:val="32"/>
        </w:rPr>
        <w:t>教师节期间</w:t>
      </w:r>
      <w:r w:rsidR="00194025">
        <w:rPr>
          <w:rFonts w:ascii="华文中宋" w:eastAsia="华文中宋" w:hAnsi="华文中宋" w:cs="宋体" w:hint="eastAsia"/>
          <w:kern w:val="36"/>
          <w:sz w:val="32"/>
          <w:szCs w:val="32"/>
        </w:rPr>
        <w:t>的</w:t>
      </w:r>
      <w:r w:rsidRPr="00CD04E7">
        <w:rPr>
          <w:rFonts w:ascii="华文中宋" w:eastAsia="华文中宋" w:hAnsi="华文中宋" w:cs="宋体" w:hint="eastAsia"/>
          <w:kern w:val="36"/>
          <w:sz w:val="32"/>
          <w:szCs w:val="32"/>
        </w:rPr>
        <w:t>讲话</w:t>
      </w:r>
      <w:r w:rsidR="00194025">
        <w:rPr>
          <w:rFonts w:ascii="华文中宋" w:eastAsia="华文中宋" w:hAnsi="华文中宋" w:cs="宋体" w:hint="eastAsia"/>
          <w:kern w:val="36"/>
          <w:sz w:val="32"/>
          <w:szCs w:val="32"/>
        </w:rPr>
        <w:t>摘要</w:t>
      </w:r>
      <w:bookmarkEnd w:id="0"/>
      <w:r w:rsidRPr="00CD04E7">
        <w:rPr>
          <w:rFonts w:ascii="华文中宋" w:eastAsia="华文中宋" w:hAnsi="华文中宋" w:cs="宋体" w:hint="eastAsia"/>
          <w:kern w:val="36"/>
          <w:sz w:val="32"/>
          <w:szCs w:val="32"/>
        </w:rPr>
        <w:t>）</w:t>
      </w:r>
    </w:p>
    <w:p w:rsidR="00632D2A" w:rsidRPr="00CD04E7" w:rsidRDefault="00632D2A" w:rsidP="00480241">
      <w:pPr>
        <w:widowControl/>
        <w:shd w:val="clear" w:color="auto" w:fill="FFFFFF"/>
        <w:spacing w:beforeLines="50" w:before="156" w:afterLines="50" w:after="156" w:line="560" w:lineRule="exact"/>
        <w:jc w:val="center"/>
        <w:outlineLvl w:val="0"/>
        <w:rPr>
          <w:rFonts w:ascii="华文中宋" w:eastAsia="华文中宋" w:hAnsi="华文中宋" w:cs="宋体"/>
          <w:b/>
          <w:kern w:val="36"/>
          <w:sz w:val="44"/>
          <w:szCs w:val="44"/>
        </w:rPr>
      </w:pPr>
    </w:p>
    <w:p w:rsidR="00AC099B" w:rsidRPr="00CD04E7" w:rsidRDefault="00C73346" w:rsidP="00C73346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CD04E7">
        <w:rPr>
          <w:rFonts w:ascii="仿宋_GB2312" w:eastAsia="仿宋_GB2312" w:hint="eastAsia"/>
          <w:sz w:val="32"/>
        </w:rPr>
        <w:t>习近平</w:t>
      </w:r>
      <w:r w:rsidR="00AC099B" w:rsidRPr="00CD04E7">
        <w:rPr>
          <w:rFonts w:ascii="仿宋_GB2312" w:eastAsia="仿宋_GB2312" w:hint="eastAsia"/>
          <w:sz w:val="32"/>
        </w:rPr>
        <w:t>在2016年教师节前夕前往八一军校座谈时</w:t>
      </w:r>
      <w:r w:rsidRPr="00CD04E7">
        <w:rPr>
          <w:rFonts w:ascii="仿宋_GB2312" w:eastAsia="仿宋_GB2312" w:hint="eastAsia"/>
          <w:sz w:val="32"/>
        </w:rPr>
        <w:t>发表重要讲话。他指出，时代越是向前，知识和人才的重要性就愈发突出，教育的地位和作用就愈发凸显。我国正处于历史上发展最好的时期，但要实现“两个一百年”奋斗目标、实现中华民族伟大复兴的中国梦，必须更加重视教育，努力培养出更多更好能够满足党、国家、人民、时代需要的人才。</w:t>
      </w:r>
    </w:p>
    <w:p w:rsidR="00C73346" w:rsidRPr="00CD04E7" w:rsidRDefault="00C73346" w:rsidP="00C73346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CD04E7">
        <w:rPr>
          <w:rFonts w:ascii="仿宋_GB2312" w:eastAsia="仿宋_GB2312" w:hint="eastAsia"/>
          <w:sz w:val="32"/>
        </w:rPr>
        <w:t>习近平强调，基础教育是立德树人的事业，要旗帜鲜明加强思想政治教育、品德教育，加强社会主义核心价值观教育，引导学生自尊自信自立自强。基础教育是提高民族素质的奠基工程，要遵循青少年成长特点和规律，扎实做好基础的文章。基础教育要树立强烈的人才观，大力推进素质教育，鼓励学校办出特色，鼓励教师教出风格。</w:t>
      </w:r>
    </w:p>
    <w:p w:rsidR="00C73346" w:rsidRPr="00CD04E7" w:rsidRDefault="00C73346" w:rsidP="00C73346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CD04E7">
        <w:rPr>
          <w:rFonts w:ascii="仿宋_GB2312" w:eastAsia="仿宋_GB2312" w:hint="eastAsia"/>
          <w:sz w:val="32"/>
        </w:rPr>
        <w:t>习近平指出，教育公平是社会公平的重要基础，要不断促进教育发展成果更多更公平惠及全体人民，以教育公平促进社会公平正义。要加强对基础教育的支持力度，办好学前教育，均衡发展九年义务教育，基本普及高中阶段教育。要优化教育资源配置，逐步缩小区域、城乡、校际差距，特别是要加大对革命老区、民族地区、边远地区、贫困地区基础教育的投入力度，保障贫困地</w:t>
      </w:r>
      <w:r w:rsidRPr="00CD04E7">
        <w:rPr>
          <w:rFonts w:ascii="仿宋_GB2312" w:eastAsia="仿宋_GB2312" w:hint="eastAsia"/>
          <w:sz w:val="32"/>
        </w:rPr>
        <w:lastRenderedPageBreak/>
        <w:t>区办学经费，健全家庭困难学生资助体系。要推进教育精准脱贫，重点帮助贫困人口子女接受教育，阻断贫困代际传递，让每一个孩子都对自己有信心、对未来有希望。</w:t>
      </w:r>
    </w:p>
    <w:p w:rsidR="00C73346" w:rsidRPr="00CD04E7" w:rsidRDefault="00C73346" w:rsidP="00C73346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CD04E7">
        <w:rPr>
          <w:rFonts w:ascii="仿宋_GB2312" w:eastAsia="仿宋_GB2312" w:hint="eastAsia"/>
          <w:sz w:val="32"/>
        </w:rPr>
        <w:t>习近平强调，基础教育是全社会的事业，需要学校、家庭、社会密切配合。学校要担负主体责任，对学生负责，对学生家庭负责。家长要尊重学校教育安排，尊敬老师创造发挥，配合学校搞好孩子的学习教育，同时要培育良好家风，给孩子以示范引导。各相关单位特别是宣传、文化、科技、体育机构要积极为学生了解社会、参与实践、锻炼提高提供条件。</w:t>
      </w:r>
    </w:p>
    <w:p w:rsidR="00C73346" w:rsidRPr="00CD04E7" w:rsidRDefault="00C73346" w:rsidP="00C73346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CD04E7">
        <w:rPr>
          <w:rFonts w:ascii="仿宋_GB2312" w:eastAsia="仿宋_GB2312" w:hint="eastAsia"/>
          <w:sz w:val="32"/>
        </w:rPr>
        <w:t>习近平指出，一个人遇到好老师是人生的幸运，一个学校拥有好老师是学校的光荣，一个民族源源不断涌现出一批又一批好老师则是民族的希望。自古以来，中华民族就有尊师重教、</w:t>
      </w:r>
      <w:proofErr w:type="gramStart"/>
      <w:r w:rsidRPr="00CD04E7">
        <w:rPr>
          <w:rFonts w:ascii="仿宋_GB2312" w:eastAsia="仿宋_GB2312" w:hint="eastAsia"/>
          <w:sz w:val="32"/>
        </w:rPr>
        <w:t>崇智尚学</w:t>
      </w:r>
      <w:proofErr w:type="gramEnd"/>
      <w:r w:rsidRPr="00CD04E7">
        <w:rPr>
          <w:rFonts w:ascii="仿宋_GB2312" w:eastAsia="仿宋_GB2312" w:hint="eastAsia"/>
          <w:sz w:val="32"/>
        </w:rPr>
        <w:t>的优良传统。党和国家事业发展需要一支宏大的师德高尚、业务精湛、结构合理、充满活力的高素质专业化教师队伍，需要一大批好老师。长期以来，广大教师为教育事业付出了辛劳、奉献了力量、贡献了才智，要在广大教师中、在全社会大力宣传和弘扬优秀教师的先进事迹和高尚品德。希望广大教师认清肩负的使命和责任，教育和引导学生热爱祖国、热爱人民、热爱中国共产党，教育和引导学生心中要有国家和民族、意识到肩负的责任，牢固树立为祖国服务、为人民服务的意识，立志成为党和人民需要的人才。各级党委和政府要满腔热情关心教师，让广大教师安心从教、热心从教、舒心从教、静心从教，让广大教师在岗位上有幸福感、事业上有成就感、社会上有荣誉感，让教师成为让人羡慕的职业。</w:t>
      </w:r>
    </w:p>
    <w:p w:rsidR="00C73346" w:rsidRPr="00CD04E7" w:rsidRDefault="00C73346" w:rsidP="00C73346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CD04E7">
        <w:rPr>
          <w:rFonts w:ascii="仿宋_GB2312" w:eastAsia="仿宋_GB2312" w:hint="eastAsia"/>
          <w:sz w:val="32"/>
        </w:rPr>
        <w:lastRenderedPageBreak/>
        <w:t>习近平强调，中小学生是青少年的主体，是国家的未来和希望。中小学生要立志成才，必须勤奋学习、提高综合素质，努力做到修身立德、志存高远，勤学上进、追求卓越，强健体魄、健康身心，锤炼意志、砥砺坚韧。同学们都要自觉加强道德养成，从小就让社会主义核心价值观的种子在心中生根发芽，把国家、人民、民族装在心中，注重养成健康、乐观、向上的品格；都要乐于学习、勤于学习、善于学习，在求知境界上越来越高；都要把身心健康牢牢抓在手上，养成良好的生活习惯，经常参加劳动和体育锻炼，通过多种方式怡情养性；都要敢于面对各种困难和挫折，自觉培养不畏艰难、顽强奋进的意志品质。他希望同学们敞开胸怀拥抱自然，点点滴滴播撒阳光，经年累月铸就美好，努力做一个心灵纯洁、人格健全、品德高尚的人，努力做一个有文化修养、有人文关怀、有责任担当的人。</w:t>
      </w:r>
    </w:p>
    <w:p w:rsidR="004A276B" w:rsidRPr="00CD04E7" w:rsidRDefault="00C73346" w:rsidP="00C73346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 w:rsidRPr="00CD04E7">
        <w:rPr>
          <w:rFonts w:ascii="仿宋_GB2312" w:eastAsia="仿宋_GB2312" w:hint="eastAsia"/>
          <w:sz w:val="32"/>
        </w:rPr>
        <w:t>习近平指出，各级党委和政府要坚持把教育放在优先发展的战略位置，强化责任意识，及时研究解决教育改革发展的重大问题和群众关心的热点问题。要深化办学体制、管理体制、经费投入体制、考试招生及就业制度等方面的改革，深化学校内部管理制度、人事薪酬制度、教学管理制度等方面的改革，深化人才培养模式、教学内容及方式方法等方面的改革，使各级各类教育更加符合教育规律、更加符合人才成长规律。</w:t>
      </w:r>
    </w:p>
    <w:p w:rsidR="0087771A" w:rsidRPr="005F2A8B" w:rsidRDefault="00285AB8" w:rsidP="004A276B">
      <w:pPr>
        <w:widowControl/>
        <w:jc w:val="left"/>
        <w:rPr>
          <w:rFonts w:ascii="仿宋_GB2312" w:eastAsia="仿宋_GB2312"/>
          <w:sz w:val="32"/>
        </w:rPr>
      </w:pPr>
    </w:p>
    <w:sectPr w:rsidR="0087771A" w:rsidRPr="005F2A8B" w:rsidSect="00C73346">
      <w:pgSz w:w="11906" w:h="16838"/>
      <w:pgMar w:top="1440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AB8" w:rsidRDefault="00285AB8" w:rsidP="004A276B">
      <w:r>
        <w:separator/>
      </w:r>
    </w:p>
  </w:endnote>
  <w:endnote w:type="continuationSeparator" w:id="0">
    <w:p w:rsidR="00285AB8" w:rsidRDefault="00285AB8" w:rsidP="004A2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AB8" w:rsidRDefault="00285AB8" w:rsidP="004A276B">
      <w:r>
        <w:separator/>
      </w:r>
    </w:p>
  </w:footnote>
  <w:footnote w:type="continuationSeparator" w:id="0">
    <w:p w:rsidR="00285AB8" w:rsidRDefault="00285AB8" w:rsidP="004A27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F34"/>
    <w:rsid w:val="00010260"/>
    <w:rsid w:val="00194025"/>
    <w:rsid w:val="00285AB8"/>
    <w:rsid w:val="00480241"/>
    <w:rsid w:val="004A276B"/>
    <w:rsid w:val="004E33CD"/>
    <w:rsid w:val="005F2A8B"/>
    <w:rsid w:val="00632D2A"/>
    <w:rsid w:val="00AC099B"/>
    <w:rsid w:val="00C610A2"/>
    <w:rsid w:val="00C73346"/>
    <w:rsid w:val="00CA0F34"/>
    <w:rsid w:val="00CD04E7"/>
    <w:rsid w:val="00D54F4F"/>
    <w:rsid w:val="00F1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7334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73346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4A27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27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27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276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7334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73346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4A27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27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27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27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4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253</Words>
  <Characters>1443</Characters>
  <Application>Microsoft Office Word</Application>
  <DocSecurity>0</DocSecurity>
  <Lines>12</Lines>
  <Paragraphs>3</Paragraphs>
  <ScaleCrop>false</ScaleCrop>
  <Company>neursc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于浩</cp:lastModifiedBy>
  <cp:revision>13</cp:revision>
  <dcterms:created xsi:type="dcterms:W3CDTF">2019-09-26T03:37:00Z</dcterms:created>
  <dcterms:modified xsi:type="dcterms:W3CDTF">2019-10-22T03:57:00Z</dcterms:modified>
</cp:coreProperties>
</file>